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5E620E" w:rsidP="255E620E" w:rsidRDefault="255E620E" w14:paraId="250C5B7C" w14:textId="29503128">
      <w:pPr>
        <w:jc w:val="both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Профилактическая работа по предотвращению коррупционных проявлений в деятельности архива осуществляется в соответствии с планом мероприятий по противодействию коррупции в государственном областном казённом учреждении «Государственный архив Мурманской области в г. Кировске» на 2018-2020 гг., согласованным Председателем Комитета по развитию информационных технологий и связи Мурманской области и утвержденным приказом директора ГОКУ ГАМО в г. Кировске от 11.12.2017 № 38-ОД.</w:t>
      </w:r>
    </w:p>
    <w:p w:rsidR="255E620E" w:rsidP="255E620E" w:rsidRDefault="255E620E" w14:paraId="70B3B5D5" w14:textId="620099D5">
      <w:pPr>
        <w:jc w:val="both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отчетном году были проведено общее собрание коллектива, на котором рассматривался вопрос об итогах реализации Плана мероприятий ГОКУ ГАМО в г. Кировске по противодействию коррупции в 2018 г.</w:t>
      </w:r>
    </w:p>
    <w:p w:rsidR="255E620E" w:rsidP="255E620E" w:rsidRDefault="255E620E" w14:paraId="53CED2AD" w14:textId="4A3F0C84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С вновь принятыми на работу сотрудниками  (Бирюковым А.В., Денисовой А.В., Рыбальченко М.А, Тараненко Э.Б.) председателем рабочей группы по противодействию коррупции проводились индивидуальные профилактические беседы о возможных коррупционных рисках на рабочем месте.</w:t>
      </w:r>
    </w:p>
    <w:p w:rsidR="255E620E" w:rsidP="255E620E" w:rsidRDefault="255E620E" w14:paraId="51C2A54D" w14:textId="07E7F231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"/>
        </w:rPr>
        <w:t>На основании письма Комитета по развитию информационных технологий и связи Мурманской области от 07.06.2019 в июне 2019 г. дистанционное обучение по вопросам реализации антикоррупционной политики в ГОКУ ГАМО в г. Кировске прошли директор Салимова С.М., заместитель директора-начальник отдела КиИПС Тимошина Н.А. и главный архивист отдела ОСиГУАД, руководитель рабочей группы по противодействию коррупции, Рюмшина А.А.</w:t>
      </w:r>
    </w:p>
    <w:p w:rsidR="255E620E" w:rsidP="255E620E" w:rsidRDefault="255E620E" w14:paraId="75420B69" w14:textId="24528ABF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официальном сайте bus.gov.ru  в январе 2019 г. внесены изменения в раздел «Общая информация об учреждении», размещена следующая информация: информация о годовой бухгалтерской отчетности за 2018 г., сведения о контрольных мероприятиях и их результатах за 2018 г., плановых показателях на 2019 г., информация о показателях бюджетной сметы на 2019 г., в марте 2019 г. - отчет о результатах деятельности учреждения и использовании закрепленного за ним имущества за 2018 г.</w:t>
      </w:r>
    </w:p>
    <w:p w:rsidR="255E620E" w:rsidP="255E620E" w:rsidRDefault="255E620E" w14:paraId="0741766E" w14:textId="3FC4C513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 xml:space="preserve">На Интернет-сайте ГОКУ ГАМО в г. Кировске размещен и регулярно обновлялся полный комплект информационных материалов по предоставлению государственных услуг, связанных с непосредственным взаимодействием архива с гражданами и организациями, чем обеспечивался свободный доступ граждан к информации о деятельности ГОКУ ГАМО в  г. Кировске. </w:t>
      </w:r>
    </w:p>
    <w:p w:rsidR="255E620E" w:rsidP="255E620E" w:rsidRDefault="255E620E" w14:paraId="24530C53" w14:textId="3371734D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соответствии с законодательством Мурманской области в марте 2019 г. директором   ГОКУ ГАМО в г. Кировске были предоставлены сведения о доходах, имуществе и обязательствах имущественного характера.</w:t>
      </w:r>
    </w:p>
    <w:p w:rsidR="255E620E" w:rsidP="255E620E" w:rsidRDefault="255E620E" w14:paraId="571447B4" w14:textId="4C26BA0F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Размещение заказов для нужд ГОКУ ГАМО в г. Кировске проводится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255E620E" w:rsidP="255E620E" w:rsidRDefault="255E620E" w14:paraId="50E2287A" w14:textId="467990EA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Для обоснования начальной (максимальной) цены контракта (договора) членами котировочной комиссии проводится анализ рыночных цен на закупаемые (сопоставимые) товары, работы, услуги.</w:t>
      </w:r>
    </w:p>
    <w:p w:rsidR="255E620E" w:rsidP="255E620E" w:rsidRDefault="255E620E" w14:paraId="2A3A2F0B" w14:textId="59D3F513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Члены рабочей группы по противодействию коррупции (создана приказом директора ГОКУ ГАМО в г. Кировске от 26.07.2016 № 22-ОД) осуществляют контроль целевого использования бюджетных средств при заключении договоров, контрактов, соглашений со сторонними организациями по обслуживанию зданий архива: - договор от 09.01.2019   № 012019-43 с ООО «Кола-Дигеста» на информационно-технологическое сопровождение; договор от 09.01.2019 № 23-3.1-06/2187 ПУ с ФГУП «Почта России» на оказание услуг общедоступной почтовой связи; договор от 09.1.2019 № 100329 с ООО «Телесеть» на оказание услуг связи; договор от 16.01.2019 № 6 с ИП Ефименко на поставку канцелярских товаров; договор от 01.04.2019 № КМ-КЭП_00294-0419 с ЗАО «Компьютер – Маркет» на оказание информационно-консультативных услуг; договор от 19.04.2019  № 6 с ИП Панкратов М.Р. на поставку хозяйственных и материальных запасов для нужд архива; договор от 05.06.2019 № 38/2019-УР с  ИП Меньших А.А. на экспертизу технических средств; договор от 23.09.2019 № Р19-022 с ООО «ПРОБЮРО» на поставку товарно-материальных ценностей; договор от 08.10.2019 № 15/10-ЭМР-2019 на выполнение электромонтажных работ в архиве; контракт от 17.10.2019 с ОАО «ИнфоТеКС Интернет Траст» на оказание услуг по защите информации от несанкционированного доступа; договор от 30.10.2019 и  № П90544У на оказание услуг по вывозу и утилизации компьютерной и офисной техники.</w:t>
      </w:r>
    </w:p>
    <w:p w:rsidR="255E620E" w:rsidP="255E620E" w:rsidRDefault="255E620E" w14:paraId="6B974829" w14:textId="10EED9A9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Членами рабочей группы по противодействию коррупции регулярно проводится контроль работы специалистов архива, исполнение должностных обязанностей которых в наибольшей мере подвержено риску коррупционных проявлений.</w:t>
      </w:r>
    </w:p>
    <w:p w:rsidR="255E620E" w:rsidP="255E620E" w:rsidRDefault="255E620E" w14:paraId="0DD8745B" w14:textId="21D408F7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приемные дни 18.02.2019, 08.04.2019, 20.06.2019, 20.06.2019, 08.08.2019, 14.10.2019, 21.11.2019 осуществлялось наблюдение за ходом приема заявителей специалистами отдела научно-информационной и справочной работы. Случаев нарушения положений административных регламентов по оказанию информационных услуг на основе архивных документов, обеспечения доступа к архивным документам (копиям) и справочно-поисковым средствам к ним, а также коррупционных проявлений не выявлено.</w:t>
      </w:r>
    </w:p>
    <w:p w:rsidR="255E620E" w:rsidP="255E620E" w:rsidRDefault="255E620E" w14:paraId="49037AF2" w14:textId="52EA673C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ГОКУ ГАМО в г. Кировске обеспечивается соблюдение порядка осуществления административных процедур по приему и рассмотрению обращений граждан. Директором и начальником отдела научно-информационной и справочной работы осуществляется постоянный контроль за обеспечением рассмотрения и исполнения обращений граждан в установленные законом сроки.</w:t>
      </w:r>
    </w:p>
    <w:p w:rsidR="255E620E" w:rsidP="255E620E" w:rsidRDefault="255E620E" w14:paraId="147EC4A8" w14:textId="116F53E8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Ежегодный (проводится с 2013 г.) мониторинг удовлетворенности посетителей архива качеством предоставляемых услуг коррупционной составляющей в работе сотрудников архива не выявил. Опросные листы по желанию заявителей заполняются во время устного приема граждан. Удовлетворенность качеством, сроками, условиями предоставления государственных услуг за 2019 г. составила 98,3 %, графиком работы –87 %.</w:t>
      </w:r>
    </w:p>
    <w:p w:rsidR="255E620E" w:rsidP="255E620E" w:rsidRDefault="255E620E" w14:paraId="5A3D65D8" w14:textId="6A0D2475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По состоянию на 24.12.2019 заявлений и обращений граждан на предмет фактов коррупции со стороны сотрудников архива не поступало.</w:t>
      </w:r>
    </w:p>
    <w:p w:rsidR="255E620E" w:rsidP="255E620E" w:rsidRDefault="255E620E" w14:paraId="4E084BD1" w14:textId="52B3CD75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 xml:space="preserve"> </w:t>
      </w:r>
    </w:p>
    <w:p w:rsidR="255E620E" w:rsidP="255E620E" w:rsidRDefault="255E620E" w14:paraId="3909E5BA" w14:textId="2A34A55F">
      <w:pPr>
        <w:jc w:val="left"/>
      </w:pPr>
      <w:r w:rsidRPr="255E620E" w:rsidR="255E62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Директор ГОКУ ГАМО в г. Кировске С.М. Салимова</w:t>
      </w:r>
    </w:p>
    <w:p w:rsidR="255E620E" w:rsidP="255E620E" w:rsidRDefault="255E620E" w14:paraId="4D04B5B9" w14:textId="2E35D36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280B0"/>
    <w:rsid w:val="1C50C1D8"/>
    <w:rsid w:val="255E620E"/>
    <w:rsid w:val="37C28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0B0"/>
  <w15:chartTrackingRefBased/>
  <w15:docId w15:val="{772F49A0-29B3-4CE3-9ADC-4E0D7338D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2022-10-03T13:36:42.8588694Z</dcterms:created>
  <dcterms:modified xsi:type="dcterms:W3CDTF">2022-10-03T14:42:31.8575278Z</dcterms:modified>
  <dc:creator>Сергей Шибалов</dc:creator>
  <lastModifiedBy>Сергей Шибалов</lastModifiedBy>
</coreProperties>
</file>